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sz w:val="52"/>
          <w:szCs w:val="52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rtl w:val="0"/>
        </w:rPr>
        <w:t xml:space="preserve">CROSS Festival 2020</w:t>
        <w:br w:type="textWrapping"/>
        <w:t xml:space="preserve">Walk Edition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Giovedì 9 luglio 2020 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21.30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Teatro Il Maggiore | VERBANIA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In collaborazione con Fondazione Teatro Il Maggiore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Silvia Gribaudi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GRACES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DANZA CONTEMPORANEA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50’ | ingresso a pagamento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Premio Danza&amp;Danza 2019 “Produzione italiana dell’anno”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Vincitore dell’azione CollaborAction#4 2018/2019 / Spettacolo selezionato a NID Platform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22.30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Teatro Il Maggiore | VERBANIA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In collaborazione con Fondazione Teatro Il Maggiore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Salvo Lombardo | Chiasma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OUTDOOR DANCE FLOOR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PERFORMANCE + DJ SET Bunny Dakota (aka Martina Ruggeri\Industria indipendente)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30’ + Dj set a seguire | ingresso a pagamento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Sabato 11 luglio 2020 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16.30 (1° replica) ore 18.30 (2°replica)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CAVANDONE – Frazione di Verbania - ritrovo Circolo SOMS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In collaborazione con Fondazione Piemonte dal Vivo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exvUoto teatro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MAPPATURE EMOTIVE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PERFORMANCE ITINERANTE</w:t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singola replica h 1.30 | ingresso a pagamento | Max 20 persone</w:t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Domenica 12  luglio 2020 </w:t>
      </w:r>
    </w:p>
    <w:p w:rsidR="00000000" w:rsidDel="00000000" w:rsidP="00000000" w:rsidRDefault="00000000" w:rsidRPr="00000000" w14:paraId="0000002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19.00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Villa GIULIA - Pallanza VB</w:t>
      </w:r>
    </w:p>
    <w:p w:rsidR="00000000" w:rsidDel="00000000" w:rsidP="00000000" w:rsidRDefault="00000000" w:rsidRPr="00000000" w14:paraId="0000002E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In collaborazione con Fondazione Piemonte dal Vivo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Francesca Foscarini e Cosimo Lopalco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LANDing in Verbania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DANZA CONTEMPORANEA | PERFORMANCE ITINERANTE  | Max 30 persone</w:t>
        <w:br w:type="textWrapping"/>
        <w:t xml:space="preserve">Durata 40’  | ingresso a pagamento</w:t>
      </w:r>
    </w:p>
    <w:p w:rsidR="00000000" w:rsidDel="00000000" w:rsidP="00000000" w:rsidRDefault="00000000" w:rsidRPr="00000000" w14:paraId="00000032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Martedì 14 luglio 2020  </w:t>
      </w:r>
    </w:p>
    <w:p w:rsidR="00000000" w:rsidDel="00000000" w:rsidP="00000000" w:rsidRDefault="00000000" w:rsidRPr="00000000" w14:paraId="00000035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20.30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QUARTIERE SASSONIA - Ritrovo: Caffetteria Casa Ceretti Via Roma 42 - Intra,Verbania</w:t>
      </w:r>
    </w:p>
    <w:p w:rsidR="00000000" w:rsidDel="00000000" w:rsidP="00000000" w:rsidRDefault="00000000" w:rsidRPr="00000000" w14:paraId="00000037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Ranieri, Serlenga, Brahim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HO(ME)_project Verbania #2 / Walking Sassonia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PERFORMANCE ITINERANTE</w:t>
        <w:br w:type="textWrapping"/>
        <w:t xml:space="preserve">Durata (camminata + performance) h. 1.30 | ingresso a pagamento |  Max 30 persone</w:t>
      </w:r>
    </w:p>
    <w:p w:rsidR="00000000" w:rsidDel="00000000" w:rsidP="00000000" w:rsidRDefault="00000000" w:rsidRPr="00000000" w14:paraId="0000003A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D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Sabato 18 luglio 2020  </w:t>
      </w:r>
    </w:p>
    <w:p w:rsidR="00000000" w:rsidDel="00000000" w:rsidP="00000000" w:rsidRDefault="00000000" w:rsidRPr="00000000" w14:paraId="0000003E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17.00 (1° replica) ore 19.00 (2°replica)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 RONCO (Frazione di Ghiffa - VB) a SACRO MONTE SS. TRINITA’</w:t>
      </w:r>
    </w:p>
    <w:p w:rsidR="00000000" w:rsidDel="00000000" w:rsidP="00000000" w:rsidRDefault="00000000" w:rsidRPr="00000000" w14:paraId="0000004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Collettivo AZIONI fuori POSTO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OLTREPASSARE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PERFORMANCE ITINERANTE</w:t>
      </w:r>
    </w:p>
    <w:p w:rsidR="00000000" w:rsidDel="00000000" w:rsidP="00000000" w:rsidRDefault="00000000" w:rsidRPr="00000000" w14:paraId="00000043">
      <w:pPr>
        <w:shd w:fill="ffffff" w:val="clear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Vincitore DANZA URBANA XL 2020</w:t>
      </w:r>
    </w:p>
    <w:p w:rsidR="00000000" w:rsidDel="00000000" w:rsidP="00000000" w:rsidRDefault="00000000" w:rsidRPr="00000000" w14:paraId="00000044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singola replica 40’ | ingresso a pagamento |  Max 30 persone</w:t>
        <w:br w:type="textWrapping"/>
      </w:r>
    </w:p>
    <w:p w:rsidR="00000000" w:rsidDel="00000000" w:rsidP="00000000" w:rsidRDefault="00000000" w:rsidRPr="00000000" w14:paraId="00000045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Mercoledì 22 luglio 2020  </w:t>
      </w:r>
    </w:p>
    <w:p w:rsidR="00000000" w:rsidDel="00000000" w:rsidP="00000000" w:rsidRDefault="00000000" w:rsidRPr="00000000" w14:paraId="00000048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19.00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Cava Roncino di Oira (Crevoladossola)</w:t>
      </w:r>
    </w:p>
    <w:p w:rsidR="00000000" w:rsidDel="00000000" w:rsidP="00000000" w:rsidRDefault="00000000" w:rsidRPr="00000000" w14:paraId="0000004A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Annamaria Ajmone | Francesco Cavaliere | IL SEGRETO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DANZA CONTEMPORANEA</w:t>
      </w:r>
    </w:p>
    <w:p w:rsidR="00000000" w:rsidDel="00000000" w:rsidP="00000000" w:rsidRDefault="00000000" w:rsidRPr="00000000" w14:paraId="0000004D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Una co-produzione  Cross Project e Tones on the Stones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Domenica 26 luglio 2020 </w:t>
      </w:r>
    </w:p>
    <w:p w:rsidR="00000000" w:rsidDel="00000000" w:rsidP="00000000" w:rsidRDefault="00000000" w:rsidRPr="00000000" w14:paraId="00000056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19.00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 CAVANDONE (Frazione di Verbania - ritrovo Circolo SOMS) a MONTEROSSO</w:t>
      </w:r>
    </w:p>
    <w:p w:rsidR="00000000" w:rsidDel="00000000" w:rsidP="00000000" w:rsidRDefault="00000000" w:rsidRPr="00000000" w14:paraId="00000058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jc w:val="both"/>
        <w:rPr>
          <w:rFonts w:ascii="Helvetica Neue" w:cs="Helvetica Neue" w:eastAsia="Helvetica Neue" w:hAnsi="Helvetica Neue"/>
          <w:b w:val="1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AjaRiot + Riciclette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CURA Performance in Natura, suoni e visioni per un rito collettivo</w:t>
      </w:r>
    </w:p>
    <w:p w:rsidR="00000000" w:rsidDel="00000000" w:rsidP="00000000" w:rsidRDefault="00000000" w:rsidRPr="00000000" w14:paraId="0000005A">
      <w:pPr>
        <w:shd w:fill="ffffff" w:val="clear"/>
        <w:jc w:val="both"/>
        <w:rPr>
          <w:rFonts w:ascii="Helvetica Neue" w:cs="Helvetica Neue" w:eastAsia="Helvetica Neue" w:hAnsi="Helvetica Neue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jc w:val="both"/>
        <w:rPr>
          <w:rFonts w:ascii="Helvetica Neue" w:cs="Helvetica Neue" w:eastAsia="Helvetica Neue" w:hAnsi="Helvetica Neue"/>
          <w:b w:val="1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(camminata a/r + performance) h. 2.30 | ingresso a pagamento  |  Max 30 persone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Giovedi 30 luglio 2020 </w:t>
      </w:r>
    </w:p>
    <w:p w:rsidR="00000000" w:rsidDel="00000000" w:rsidP="00000000" w:rsidRDefault="00000000" w:rsidRPr="00000000" w14:paraId="0000005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dalle ore 18.00 alle 22.00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Casa CERETTI Via Roma 42 - Pallanza VB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Alberto Ricca e Elisa Sbaragli 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INDUSTRIAL SOUNDSCAPE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PERFORMANCE SONORA E PERFORMANCE</w:t>
      </w:r>
    </w:p>
    <w:p w:rsidR="00000000" w:rsidDel="00000000" w:rsidP="00000000" w:rsidRDefault="00000000" w:rsidRPr="00000000" w14:paraId="00000064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20’ a loop 1.20 | ingresso libero</w:t>
      </w:r>
    </w:p>
    <w:p w:rsidR="00000000" w:rsidDel="00000000" w:rsidP="00000000" w:rsidRDefault="00000000" w:rsidRPr="00000000" w14:paraId="00000065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Giovedì 6 agosto 2020 </w:t>
      </w:r>
    </w:p>
    <w:p w:rsidR="00000000" w:rsidDel="00000000" w:rsidP="00000000" w:rsidRDefault="00000000" w:rsidRPr="00000000" w14:paraId="00000069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17.30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 Suna a Fondotoce - ritrovo all’imbarcadero di Suna - via Troubetzkoy 9 - Verbania</w:t>
      </w:r>
    </w:p>
    <w:p w:rsidR="00000000" w:rsidDel="00000000" w:rsidP="00000000" w:rsidRDefault="00000000" w:rsidRPr="00000000" w14:paraId="0000006B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In collaborazione con Biblioteca Civica P.Ceretti Allegro-Brio e Associazione 21Marzo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Franco Arminio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In cammino con Franco Arminio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PASSEGGIATA PAESOLOGICA</w:t>
      </w:r>
    </w:p>
    <w:p w:rsidR="00000000" w:rsidDel="00000000" w:rsidP="00000000" w:rsidRDefault="00000000" w:rsidRPr="00000000" w14:paraId="0000006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Durata: 2 ore circa</w:t>
      </w:r>
    </w:p>
    <w:p w:rsidR="00000000" w:rsidDel="00000000" w:rsidP="00000000" w:rsidRDefault="00000000" w:rsidRPr="00000000" w14:paraId="0000007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74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Giovedì 6 agosto 2020 </w:t>
      </w:r>
    </w:p>
    <w:p w:rsidR="00000000" w:rsidDel="00000000" w:rsidP="00000000" w:rsidRDefault="00000000" w:rsidRPr="00000000" w14:paraId="00000075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21.15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Parco della Biblioteca Civica P. Ceretti - Via Vittorio Veneto 138 - Verbania</w:t>
      </w:r>
    </w:p>
    <w:p w:rsidR="00000000" w:rsidDel="00000000" w:rsidP="00000000" w:rsidRDefault="00000000" w:rsidRPr="00000000" w14:paraId="00000077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In collaborazione con Biblioteca Civica P.Ceretti-Allegro Brio e Associazione 21Marzo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79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Franco Arminio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La vita nelle aree interne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INCONTRO </w:t>
      </w:r>
    </w:p>
    <w:p w:rsidR="00000000" w:rsidDel="00000000" w:rsidP="00000000" w:rsidRDefault="00000000" w:rsidRPr="00000000" w14:paraId="0000007B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 </w:t>
      </w:r>
    </w:p>
    <w:p w:rsidR="00000000" w:rsidDel="00000000" w:rsidP="00000000" w:rsidRDefault="00000000" w:rsidRPr="00000000" w14:paraId="0000007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Sabato 5 settembre 2020 </w:t>
      </w:r>
    </w:p>
    <w:p w:rsidR="00000000" w:rsidDel="00000000" w:rsidP="00000000" w:rsidRDefault="00000000" w:rsidRPr="00000000" w14:paraId="0000007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dalle ore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Albagnano Healing Meditation Centre- Bee /  Teatro Il Maggiore | VERBANIA</w:t>
      </w:r>
    </w:p>
    <w:p w:rsidR="00000000" w:rsidDel="00000000" w:rsidP="00000000" w:rsidRDefault="00000000" w:rsidRPr="00000000" w14:paraId="0000008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PEACE WALK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Un progetto del Kunpen Lama Gangchen  in collaborazione con Cross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L'evento accoglie una raccolta per il al FONDO EMERGENZA di Fondazione Comunitaria di VCO</w:t>
      </w:r>
    </w:p>
    <w:p w:rsidR="00000000" w:rsidDel="00000000" w:rsidP="00000000" w:rsidRDefault="00000000" w:rsidRPr="00000000" w14:paraId="00000085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Giovedì 10 settembre </w:t>
      </w:r>
    </w:p>
    <w:p w:rsidR="00000000" w:rsidDel="00000000" w:rsidP="00000000" w:rsidRDefault="00000000" w:rsidRPr="00000000" w14:paraId="00000089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21.00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Teatro Il Maggiore | VERBANIA</w:t>
      </w:r>
    </w:p>
    <w:p w:rsidR="00000000" w:rsidDel="00000000" w:rsidP="00000000" w:rsidRDefault="00000000" w:rsidRPr="00000000" w14:paraId="0000008B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Qui e Ora Residenza Teatrale |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 TRE_quanto vale un essere umano?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TEATRO | ANTEPRIMA </w:t>
      </w:r>
    </w:p>
    <w:p w:rsidR="00000000" w:rsidDel="00000000" w:rsidP="00000000" w:rsidRDefault="00000000" w:rsidRPr="00000000" w14:paraId="0000008E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60’ |  ingresso a pagamento  </w:t>
      </w:r>
    </w:p>
    <w:p w:rsidR="00000000" w:rsidDel="00000000" w:rsidP="00000000" w:rsidRDefault="00000000" w:rsidRPr="00000000" w14:paraId="0000008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Sabato 19 e Domenica 20 settembre 2020 </w:t>
      </w:r>
    </w:p>
    <w:p w:rsidR="00000000" w:rsidDel="00000000" w:rsidP="00000000" w:rsidRDefault="00000000" w:rsidRPr="00000000" w14:paraId="00000093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ore 18.00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Villa TARANTO - Pallanza VB</w:t>
      </w:r>
    </w:p>
    <w:p w:rsidR="00000000" w:rsidDel="00000000" w:rsidP="00000000" w:rsidRDefault="00000000" w:rsidRPr="00000000" w14:paraId="00000095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In collaborazione con Editoria &amp; Giardini e Fondazione Piemonte dal Vivo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jc w:val="both"/>
        <w:rPr>
          <w:rFonts w:ascii="Helvetica Neue" w:cs="Helvetica Neue" w:eastAsia="Helvetica Neue" w:hAnsi="Helvetica Neue"/>
          <w:b w:val="1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Tecnologia Filosofica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SINFONIA H20</w:t>
      </w:r>
    </w:p>
    <w:p w:rsidR="00000000" w:rsidDel="00000000" w:rsidP="00000000" w:rsidRDefault="00000000" w:rsidRPr="00000000" w14:paraId="00000098">
      <w:pPr>
        <w:shd w:fill="ffffff" w:val="clear"/>
        <w:jc w:val="both"/>
        <w:rPr>
          <w:rFonts w:ascii="Helvetica Neue" w:cs="Helvetica Neue" w:eastAsia="Helvetica Neue" w:hAnsi="Helvetica Neue"/>
          <w:b w:val="1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DANZA CONTEMPORANEA / PERFORMANCE ITINERANTE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h 1.00 | ingresso a pagamento  |  Max 30 persone</w:t>
      </w:r>
    </w:p>
    <w:p w:rsidR="00000000" w:rsidDel="00000000" w:rsidP="00000000" w:rsidRDefault="00000000" w:rsidRPr="00000000" w14:paraId="0000009A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Sabato 26 SETTEMBRE 2020 </w:t>
      </w:r>
    </w:p>
    <w:p w:rsidR="00000000" w:rsidDel="00000000" w:rsidP="00000000" w:rsidRDefault="00000000" w:rsidRPr="00000000" w14:paraId="0000009E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dalle ore 21.00 alle ore 23.00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Villa GIULIA - Pallanza VB</w:t>
      </w:r>
    </w:p>
    <w:p w:rsidR="00000000" w:rsidDel="00000000" w:rsidP="00000000" w:rsidRDefault="00000000" w:rsidRPr="00000000" w14:paraId="000000A0">
      <w:pPr>
        <w:shd w:fill="ffffff" w:val="clear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In collaborazione con LETTERALTURA</w:t>
      </w:r>
    </w:p>
    <w:p w:rsidR="00000000" w:rsidDel="00000000" w:rsidP="00000000" w:rsidRDefault="00000000" w:rsidRPr="00000000" w14:paraId="000000A1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br w:type="textWrapping"/>
        <w:t xml:space="preserve">Animanera |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LOVE SUITE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PERFORMANCE </w:t>
      </w:r>
    </w:p>
    <w:p w:rsidR="00000000" w:rsidDel="00000000" w:rsidP="00000000" w:rsidRDefault="00000000" w:rsidRPr="00000000" w14:paraId="000000A3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Durata 10’ - per  15 spettatori alla volta - prenotazione obbligatoria</w:t>
      </w:r>
    </w:p>
    <w:p w:rsidR="00000000" w:rsidDel="00000000" w:rsidP="00000000" w:rsidRDefault="00000000" w:rsidRPr="00000000" w14:paraId="000000A4">
      <w:pPr>
        <w:shd w:fill="ffffff" w:val="clear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jc w:val="both"/>
        <w:rPr>
          <w:rFonts w:ascii="Helvetica Neue" w:cs="Helvetica Neue" w:eastAsia="Helvetica Neue" w:hAnsi="Helvetica Neue"/>
          <w:color w:val="ff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/>
      <w:pgMar w:bottom="1134" w:top="0" w:left="1134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Cambria" w:cs="Cambria" w:eastAsia="Cambria" w:hAnsi="Cambria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mbria" w:cs="Cambria" w:eastAsia="Cambria" w:hAnsi="Cambria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color w:val="7f7f7f"/>
        <w:sz w:val="15"/>
        <w:szCs w:val="15"/>
        <w:rtl w:val="0"/>
      </w:rPr>
      <w:t xml:space="preserve">LISLAB Performing Arts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mbria" w:cs="Cambria" w:eastAsia="Cambria" w:hAnsi="Cambria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7f7f7f"/>
        <w:sz w:val="15"/>
        <w:szCs w:val="15"/>
        <w:rtl w:val="0"/>
      </w:rPr>
      <w:t xml:space="preserve">Via Canton Sopra, 2 – 28010 Nebbiuno (NO) | P.IVA: 02272750031 | C.F.: 90013120036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mbria" w:cs="Cambria" w:eastAsia="Cambria" w:hAnsi="Cambria"/>
        <w:color w:val="000000"/>
        <w:sz w:val="16"/>
        <w:szCs w:val="16"/>
      </w:rPr>
    </w:pPr>
    <w:hyperlink r:id="rId1">
      <w:r w:rsidDel="00000000" w:rsidR="00000000" w:rsidRPr="00000000">
        <w:rPr>
          <w:rFonts w:ascii="Calibri" w:cs="Calibri" w:eastAsia="Calibri" w:hAnsi="Calibri"/>
          <w:color w:val="7f7f7f"/>
          <w:sz w:val="15"/>
          <w:szCs w:val="15"/>
          <w:rtl w:val="0"/>
        </w:rPr>
        <w:t xml:space="preserve">associazionelis@gmail.com</w:t>
      </w:r>
    </w:hyperlink>
    <w:r w:rsidDel="00000000" w:rsidR="00000000" w:rsidRPr="00000000">
      <w:rPr>
        <w:rFonts w:ascii="Calibri" w:cs="Calibri" w:eastAsia="Calibri" w:hAnsi="Calibri"/>
        <w:color w:val="7f7f7f"/>
        <w:sz w:val="15"/>
        <w:szCs w:val="15"/>
        <w:rtl w:val="0"/>
      </w:rPr>
      <w:t xml:space="preserve"> | www.crossproject.it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Cambria" w:cs="Cambria" w:eastAsia="Cambria" w:hAnsi="Cambria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Cambria" w:cs="Cambria" w:eastAsia="Cambria" w:hAnsi="Cambria"/>
        <w:color w:val="000000"/>
        <w:sz w:val="24"/>
        <w:szCs w:val="24"/>
      </w:rPr>
    </w:pPr>
    <w:r w:rsidDel="00000000" w:rsidR="00000000" w:rsidRPr="00000000">
      <w:rPr>
        <w:rFonts w:ascii="Cambria" w:cs="Cambria" w:eastAsia="Cambria" w:hAnsi="Cambria"/>
        <w:color w:val="000000"/>
        <w:sz w:val="24"/>
        <w:szCs w:val="24"/>
        <w:rtl w:val="0"/>
      </w:rPr>
      <w:t xml:space="preserve">                                                     </w:t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mbria" w:cs="Cambria" w:eastAsia="Cambria" w:hAnsi="Cambria"/>
        <w:color w:val="000000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sz w:val="96"/>
        <w:szCs w:val="96"/>
      </w:rPr>
      <w:drawing>
        <wp:inline distB="114300" distT="114300" distL="114300" distR="114300">
          <wp:extent cx="2392642" cy="1141480"/>
          <wp:effectExtent b="0" l="0" r="0" t="0"/>
          <wp:docPr descr="Immagine che contiene disegnando&#10;&#10;Descrizione generata automaticamente" id="2" name="image1.jpg"/>
          <a:graphic>
            <a:graphicData uri="http://schemas.openxmlformats.org/drawingml/2006/picture">
              <pic:pic>
                <pic:nvPicPr>
                  <pic:cNvPr descr="Immagine che contiene disegnand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2642" cy="1141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Cambria" w:cs="Cambria" w:eastAsia="Cambria" w:hAnsi="Cambria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F82A6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82A64"/>
  </w:style>
  <w:style w:type="paragraph" w:styleId="Pidipagina">
    <w:name w:val="footer"/>
    <w:basedOn w:val="Normale"/>
    <w:link w:val="PidipaginaCarattere"/>
    <w:uiPriority w:val="99"/>
    <w:unhideWhenUsed w:val="1"/>
    <w:rsid w:val="00F82A6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82A64"/>
  </w:style>
  <w:style w:type="character" w:styleId="Collegamentoipertestuale">
    <w:name w:val="Hyperlink"/>
    <w:basedOn w:val="Carpredefinitoparagrafo"/>
    <w:uiPriority w:val="99"/>
    <w:unhideWhenUsed w:val="1"/>
    <w:rsid w:val="000D04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D046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Associazionelis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ejUGOqXQER5YBwGIr3ei6jAYvQ==">AMUW2mV2nPxcGRCbzNNSNsRJPwTnucisCoOgdIzO7GnwoLHWXa+hM85m++UtdAnbpO81CdrR6cjLua22b/hmgNTcYOv7n2V6D3/y57F43yDf+WE3sbxDFw8=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2020-06-16T15:04:00Z</dcterms:created>
</cp:coreProperties>
</file>